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23BC" w14:textId="77777777" w:rsidR="0085281C" w:rsidRPr="0085281C" w:rsidRDefault="0085281C" w:rsidP="0085281C">
      <w:pPr>
        <w:pStyle w:val="Titolo1"/>
        <w:rPr>
          <w:i/>
          <w:iCs/>
          <w:sz w:val="20"/>
          <w:szCs w:val="20"/>
        </w:rPr>
      </w:pPr>
      <w:r w:rsidRPr="0085281C">
        <w:t>Coloro che ascoltano la parola di Dio e la mettono in pratica</w:t>
      </w:r>
    </w:p>
    <w:p w14:paraId="3D5AD304" w14:textId="77777777" w:rsidR="0085281C" w:rsidRPr="0085281C" w:rsidRDefault="0085281C"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Viene riferito a Gesù: </w:t>
      </w:r>
      <w:r w:rsidRPr="0085281C">
        <w:rPr>
          <w:rFonts w:ascii="Arial" w:eastAsia="Times New Roman" w:hAnsi="Arial" w:cs="Arial"/>
          <w:bCs/>
          <w:i/>
          <w:iCs/>
          <w:sz w:val="24"/>
          <w:szCs w:val="24"/>
          <w:lang w:eastAsia="it-IT"/>
        </w:rPr>
        <w:t>“Tua madre e i tuoi fratelli stanno fuori e desiderano vederti”</w:t>
      </w:r>
      <w:r w:rsidRPr="0085281C">
        <w:rPr>
          <w:rFonts w:ascii="Arial" w:eastAsia="Times New Roman" w:hAnsi="Arial" w:cs="Arial"/>
          <w:bCs/>
          <w:sz w:val="24"/>
          <w:szCs w:val="24"/>
          <w:lang w:eastAsia="it-IT"/>
        </w:rPr>
        <w:t xml:space="preserve">. La risposta di Gesù è immediata: </w:t>
      </w:r>
      <w:r w:rsidRPr="0085281C">
        <w:rPr>
          <w:rFonts w:ascii="Arial" w:eastAsia="Times New Roman" w:hAnsi="Arial" w:cs="Arial"/>
          <w:bCs/>
          <w:i/>
          <w:iCs/>
          <w:sz w:val="24"/>
          <w:szCs w:val="24"/>
          <w:lang w:eastAsia="it-IT"/>
        </w:rPr>
        <w:t>“Mia madre e i miei fratelli sono questi: coloro che ascoltano la parola di Dio e la mettono in pratica”</w:t>
      </w:r>
      <w:r w:rsidRPr="0085281C">
        <w:rPr>
          <w:rFonts w:ascii="Arial" w:eastAsia="Times New Roman" w:hAnsi="Arial" w:cs="Arial"/>
          <w:bCs/>
          <w:sz w:val="24"/>
          <w:szCs w:val="24"/>
          <w:lang w:eastAsia="it-IT"/>
        </w:rPr>
        <w:t xml:space="preserve">. Ecco il metodo di Gesù: sempre dal naturale sposta subito lui il discorso sul piano soprannaturale. Lui non ha relazioni con le persone se non dal soprannaturale e per soprannaturale si deve intendere una cosa sola: </w:t>
      </w:r>
      <w:r w:rsidRPr="0085281C">
        <w:rPr>
          <w:rFonts w:ascii="Arial" w:eastAsia="Times New Roman" w:hAnsi="Arial" w:cs="Arial"/>
          <w:bCs/>
          <w:i/>
          <w:iCs/>
          <w:sz w:val="24"/>
          <w:szCs w:val="24"/>
          <w:lang w:eastAsia="it-IT"/>
        </w:rPr>
        <w:t>vedere ogni persona e ogni realtà che si vive sulla terra con gli occhi del Padre suo, amarla con il cuore del Padre suo, lavorando perché ogni altro uomo giunga anche lui a vedere con gli occhi del Padre e ad amare con il cuore del Padre</w:t>
      </w:r>
      <w:r w:rsidRPr="0085281C">
        <w:rPr>
          <w:rFonts w:ascii="Arial" w:eastAsia="Times New Roman" w:hAnsi="Arial" w:cs="Arial"/>
          <w:bCs/>
          <w:sz w:val="24"/>
          <w:szCs w:val="24"/>
          <w:lang w:eastAsia="it-IT"/>
        </w:rPr>
        <w:t xml:space="preserve">. Questa sua opera è sempre condotta sotto la potente luce dello Spirito Santo. Anche la Vergine Maria nel suo Magnificat tutto vede dal cuore del Padre e tutto ama con il cuore del Padre, sempre mossa e condotta dallo Spirito Santo: </w:t>
      </w:r>
      <w:r w:rsidRPr="0085281C">
        <w:rPr>
          <w:rFonts w:ascii="Arial" w:eastAsia="Times New Roman" w:hAnsi="Arial" w:cs="Arial"/>
          <w:bCs/>
          <w:i/>
          <w:iCs/>
          <w:sz w:val="24"/>
          <w:szCs w:val="24"/>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r w:rsidRPr="0085281C">
        <w:rPr>
          <w:rFonts w:ascii="Arial" w:eastAsia="Times New Roman" w:hAnsi="Arial" w:cs="Arial"/>
          <w:bCs/>
          <w:sz w:val="24"/>
          <w:szCs w:val="24"/>
          <w:lang w:eastAsia="it-IT"/>
        </w:rPr>
        <w:t xml:space="preserve">. </w:t>
      </w:r>
    </w:p>
    <w:p w14:paraId="605E13B2" w14:textId="77777777" w:rsidR="0085281C" w:rsidRPr="0085281C" w:rsidRDefault="0085281C"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Anche gli Apostoli del Signore e gli Evangelisti scrivono e parlano come se vedessero il mistero non solo del Padre e del Figlio e dello Spirito Santo, ma anche dell’uomo che vive nel baratro della schiavitù e della morte. È come se essi stessero veramente assisi alla destra di Cristo Gesù nel cieli beati. Potrebbe mai Paolo scriver quanto ha scritto agli Efesini se non contemplasse il mistero con gli occhi dello Spirito Santo? È come se lui avesse raggiunto gli estremi limiti dell’eternità: </w:t>
      </w:r>
      <w:r w:rsidRPr="0085281C">
        <w:rPr>
          <w:rFonts w:ascii="Arial" w:eastAsia="Times New Roman" w:hAnsi="Arial" w:cs="Arial"/>
          <w:bCs/>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w:t>
      </w:r>
      <w:r w:rsidRPr="0085281C">
        <w:rPr>
          <w:rFonts w:ascii="Arial" w:eastAsia="Times New Roman" w:hAnsi="Arial" w:cs="Arial"/>
          <w:bCs/>
          <w:i/>
          <w:iCs/>
          <w:sz w:val="24"/>
          <w:szCs w:val="24"/>
          <w:lang w:eastAsia="it-IT"/>
        </w:rPr>
        <w:lastRenderedPageBreak/>
        <w:t>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85281C">
        <w:rPr>
          <w:rFonts w:ascii="Arial" w:eastAsia="Times New Roman" w:hAnsi="Arial" w:cs="Arial"/>
          <w:bCs/>
          <w:sz w:val="24"/>
          <w:szCs w:val="24"/>
          <w:lang w:eastAsia="it-IT"/>
        </w:rPr>
        <w:t xml:space="preserve">. </w:t>
      </w:r>
    </w:p>
    <w:p w14:paraId="14268C4D" w14:textId="77777777" w:rsidR="0085281C" w:rsidRPr="0085281C" w:rsidRDefault="0085281C"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sz w:val="24"/>
          <w:szCs w:val="24"/>
          <w:lang w:eastAsia="it-IT"/>
        </w:rPr>
        <w:t xml:space="preserve">Che dire poi dell’Apostolo Giovanni? A Lui è stata fatta la grazia di contemplare tutto il mistero di Cristo Gesù, Mistero visto nell’eternità prima dell’Incarnazione, mistero visto nell’eternità dopo la sua gloriosa Risurrezione fino alla discesa dal Cielo della nuova Gerusalemme. La visione che Lui ha di Cristo Gesù prima del tempo, nel tempo, dopo il tempo è perfettissima. Ad essa nulla si può aggiungere se non una più alta comprensione per opera dello Spirito Santo. Ecco il mistero di Cristo prima dell’Incarnazione e dopo l’Incarnazione: </w:t>
      </w:r>
      <w:r w:rsidRPr="0085281C">
        <w:rPr>
          <w:rFonts w:ascii="Arial" w:eastAsia="Times New Roman" w:hAnsi="Arial" w:cs="Arial"/>
          <w:bCs/>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w:t>
      </w:r>
      <w:r w:rsidRPr="0085281C">
        <w:rPr>
          <w:rFonts w:ascii="Arial" w:eastAsia="Times New Roman" w:hAnsi="Arial" w:cs="Arial"/>
          <w:bCs/>
          <w:i/>
          <w:iCs/>
          <w:sz w:val="24"/>
          <w:szCs w:val="24"/>
          <w:lang w:eastAsia="it-IT"/>
        </w:rPr>
        <w:lastRenderedPageBreak/>
        <w:t>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r w:rsidRPr="0085281C">
        <w:rPr>
          <w:rFonts w:ascii="Arial" w:eastAsia="Times New Roman" w:hAnsi="Arial" w:cs="Arial"/>
          <w:bCs/>
          <w:sz w:val="24"/>
          <w:szCs w:val="24"/>
          <w:lang w:eastAsia="it-IT"/>
        </w:rPr>
        <w:t xml:space="preserve">. Gli Apostoli scrivono e parlano sempre dal soprannaturale come se loro fossero solo gli amanuensi dello Spirito Santo, o il dito con il quale lo Spirito si serve per scrivere quanto è necessario che si conosca del mistero di Cristo Gesù. </w:t>
      </w:r>
    </w:p>
    <w:p w14:paraId="25E12A62" w14:textId="77777777" w:rsidR="0085281C" w:rsidRPr="0085281C" w:rsidRDefault="0085281C"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i/>
          <w:iCs/>
          <w:sz w:val="24"/>
          <w:szCs w:val="24"/>
          <w:lang w:eastAsia="it-IT"/>
        </w:rPr>
        <w:t xml:space="preserve">E andarono da lui la madre e i suoi fratelli, ma non potevano avvicinarlo a causa della folla. Gli fecero sapere: «Tua madre e i tuoi fratelli stanno fuori e desiderano vederti». Ma egli rispose loro: «Mia madre e miei fratelli sono questi: </w:t>
      </w:r>
      <w:bookmarkStart w:id="0" w:name="_Hlk132797873"/>
      <w:r w:rsidRPr="0085281C">
        <w:rPr>
          <w:rFonts w:ascii="Arial" w:eastAsia="Times New Roman" w:hAnsi="Arial" w:cs="Arial"/>
          <w:bCs/>
          <w:i/>
          <w:iCs/>
          <w:sz w:val="24"/>
          <w:szCs w:val="24"/>
          <w:lang w:eastAsia="it-IT"/>
        </w:rPr>
        <w:t>coloro che ascoltano la parola di Dio e la mettono in pratica</w:t>
      </w:r>
      <w:bookmarkEnd w:id="0"/>
      <w:r w:rsidRPr="0085281C">
        <w:rPr>
          <w:rFonts w:ascii="Arial" w:eastAsia="Times New Roman" w:hAnsi="Arial" w:cs="Arial"/>
          <w:bCs/>
          <w:i/>
          <w:iCs/>
          <w:sz w:val="24"/>
          <w:szCs w:val="24"/>
          <w:lang w:eastAsia="it-IT"/>
        </w:rPr>
        <w:t xml:space="preserve">». (Lc 8,19-21). </w:t>
      </w:r>
    </w:p>
    <w:p w14:paraId="4A23C539" w14:textId="77777777" w:rsidR="0085281C" w:rsidRPr="0085281C" w:rsidRDefault="0085281C" w:rsidP="0085281C">
      <w:pPr>
        <w:spacing w:after="120" w:line="360" w:lineRule="auto"/>
        <w:jc w:val="both"/>
        <w:rPr>
          <w:rFonts w:ascii="Arial" w:eastAsia="Times New Roman" w:hAnsi="Arial" w:cs="Arial"/>
          <w:bCs/>
          <w:sz w:val="24"/>
          <w:szCs w:val="24"/>
          <w:lang w:eastAsia="it-IT"/>
        </w:rPr>
      </w:pPr>
      <w:r w:rsidRPr="0085281C">
        <w:rPr>
          <w:rFonts w:ascii="Arial" w:eastAsia="Times New Roman" w:hAnsi="Arial" w:cs="Arial"/>
          <w:bCs/>
          <w:sz w:val="24"/>
          <w:szCs w:val="24"/>
          <w:lang w:eastAsia="it-IT"/>
        </w:rPr>
        <w:t xml:space="preserve">Per parlare dall’alto si deve venire dall’alto. O anche essere saliti in alto. Ecco cosa rivela Gesù: </w:t>
      </w:r>
      <w:r w:rsidRPr="0085281C">
        <w:rPr>
          <w:rFonts w:ascii="Arial" w:eastAsia="Times New Roman" w:hAnsi="Arial" w:cs="Arial"/>
          <w:bCs/>
          <w:i/>
          <w:iCs/>
          <w:sz w:val="24"/>
          <w:szCs w:val="24"/>
          <w:lang w:eastAsia="it-IT"/>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3,31-25)</w:t>
      </w:r>
      <w:r w:rsidRPr="0085281C">
        <w:rPr>
          <w:rFonts w:ascii="Arial" w:eastAsia="Times New Roman" w:hAnsi="Arial" w:cs="Arial"/>
          <w:bCs/>
          <w:sz w:val="24"/>
          <w:szCs w:val="24"/>
          <w:lang w:eastAsia="it-IT"/>
        </w:rPr>
        <w:t xml:space="preserve">. Ecco invece cosa scrive l’Apostolo Palo ai Colossesi: </w:t>
      </w:r>
      <w:r w:rsidRPr="0085281C">
        <w:rPr>
          <w:rFonts w:ascii="Arial" w:eastAsia="Times New Roman" w:hAnsi="Arial" w:cs="Arial"/>
          <w:bCs/>
          <w:i/>
          <w:iCs/>
          <w:sz w:val="24"/>
          <w:szCs w:val="24"/>
          <w:lang w:eastAsia="it-IT"/>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w:t>
      </w:r>
      <w:r w:rsidRPr="0085281C">
        <w:rPr>
          <w:rFonts w:ascii="Arial" w:eastAsia="Times New Roman" w:hAnsi="Arial" w:cs="Arial"/>
          <w:bCs/>
          <w:i/>
          <w:iCs/>
          <w:sz w:val="24"/>
          <w:szCs w:val="24"/>
          <w:lang w:eastAsia="it-IT"/>
        </w:rPr>
        <w:lastRenderedPageBreak/>
        <w:t>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w:t>
      </w:r>
      <w:r w:rsidRPr="0085281C">
        <w:rPr>
          <w:rFonts w:ascii="Arial" w:eastAsia="Times New Roman" w:hAnsi="Arial" w:cs="Arial"/>
          <w:bCs/>
          <w:sz w:val="24"/>
          <w:szCs w:val="24"/>
          <w:lang w:eastAsia="it-IT"/>
        </w:rPr>
        <w:t xml:space="preserve">. </w:t>
      </w:r>
    </w:p>
    <w:p w14:paraId="5951EA75" w14:textId="77777777" w:rsidR="0085281C" w:rsidRPr="0085281C" w:rsidRDefault="0085281C"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sz w:val="24"/>
          <w:szCs w:val="24"/>
          <w:lang w:eastAsia="it-IT"/>
        </w:rPr>
        <w:t xml:space="preserve">Ecco ancora cosa scrive l’Apostolo Pietro riguardo ai falsi maestri e ai falsi dottori: </w:t>
      </w:r>
      <w:r w:rsidRPr="0085281C">
        <w:rPr>
          <w:rFonts w:ascii="Arial" w:eastAsia="Times New Roman" w:hAnsi="Arial" w:cs="Arial"/>
          <w:bCs/>
          <w:i/>
          <w:iCs/>
          <w:sz w:val="24"/>
          <w:szCs w:val="24"/>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369C60AC" w14:textId="77777777" w:rsidR="0085281C" w:rsidRPr="0085281C" w:rsidRDefault="0085281C" w:rsidP="0085281C">
      <w:pPr>
        <w:spacing w:after="120" w:line="360" w:lineRule="auto"/>
        <w:jc w:val="both"/>
        <w:rPr>
          <w:rFonts w:ascii="Arial" w:eastAsia="Times New Roman" w:hAnsi="Arial" w:cs="Arial"/>
          <w:bCs/>
          <w:i/>
          <w:iCs/>
          <w:sz w:val="24"/>
          <w:szCs w:val="24"/>
          <w:lang w:eastAsia="it-IT"/>
        </w:rPr>
      </w:pPr>
      <w:r w:rsidRPr="0085281C">
        <w:rPr>
          <w:rFonts w:ascii="Arial" w:eastAsia="Times New Roman" w:hAnsi="Arial" w:cs="Arial"/>
          <w:bCs/>
          <w:i/>
          <w:iCs/>
          <w:sz w:val="24"/>
          <w:szCs w:val="24"/>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w:t>
      </w:r>
      <w:r w:rsidRPr="0085281C">
        <w:rPr>
          <w:rFonts w:ascii="Arial" w:eastAsia="Times New Roman" w:hAnsi="Arial" w:cs="Arial"/>
          <w:bCs/>
          <w:i/>
          <w:iCs/>
          <w:sz w:val="24"/>
          <w:szCs w:val="24"/>
          <w:lang w:eastAsia="it-IT"/>
        </w:rPr>
        <w:lastRenderedPageBreak/>
        <w:t xml:space="preserve">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56AA793D" w14:textId="151E3F00" w:rsidR="00572973" w:rsidRPr="0085281C" w:rsidRDefault="0085281C" w:rsidP="0085281C">
      <w:pPr>
        <w:spacing w:after="120" w:line="360" w:lineRule="auto"/>
        <w:jc w:val="both"/>
        <w:rPr>
          <w:rFonts w:ascii="Arial" w:hAnsi="Arial" w:cs="Arial"/>
          <w:sz w:val="32"/>
          <w:szCs w:val="32"/>
          <w:lang w:val="la-Latn" w:eastAsia="it-IT"/>
        </w:rPr>
      </w:pPr>
      <w:r w:rsidRPr="0085281C">
        <w:rPr>
          <w:rFonts w:ascii="Arial" w:eastAsia="Times New Roman" w:hAnsi="Arial" w:cs="Arial"/>
          <w:bCs/>
          <w:sz w:val="24"/>
          <w:szCs w:val="24"/>
          <w:lang w:eastAsia="it-IT"/>
        </w:rPr>
        <w:t xml:space="preserve">Oggi invece nella Chiesa di Dio si deve denunciare il più grande misfatto compiuto nei confronti della purissima fede. Anziché imitare Cristo Gesù che illumina ogni evento naturale con la luce divina del soprannaturale, anziché seguire la Vergine Maria che canta il suo Magnificat con la bocca dello Spirito Santo, anziché ascoltare gli Apostoli e gli Evangelisti che tutto insegnano e tutto scrivono dal soprannaturale, come fossero il dito e gli occhi e il cuore dello Spirito Santo, noi invece stiamo annullando tutto il soprannaturale e lo stiamo sostituendo con il naturale. La trascendenza l’abbiamo sostituita con l’immanenza.  Non si tratta però di una immanenza integre e pura. Si tratta invece di una immanenza di peccato, di perversione, di malvagità, di ogni misfatto e delitto. È una immanenza dal peccato e per il peccato. Si tratta di una immanenza che sta anche codificando la natura a piacimento di ogni uomo. Abbiamo tolto dalla nostra fede gli occhi e il cuore del Padre e al loro posto abbiamo collocato il nostro cuore di peccato e i nostri occhi di tenebra. Ecco perché oggi il peccato non fa più paura. Lo abbiamo </w:t>
      </w:r>
      <w:r w:rsidRPr="0085281C">
        <w:rPr>
          <w:rFonts w:ascii="Arial" w:eastAsia="Times New Roman" w:hAnsi="Arial" w:cs="Arial"/>
          <w:bCs/>
          <w:i/>
          <w:iCs/>
          <w:sz w:val="24"/>
          <w:szCs w:val="24"/>
          <w:lang w:eastAsia="it-IT"/>
        </w:rPr>
        <w:t>“divinizzato, santificato, deizzato</w:t>
      </w:r>
      <w:r w:rsidRPr="0085281C">
        <w:rPr>
          <w:rFonts w:ascii="Arial" w:eastAsia="Times New Roman" w:hAnsi="Arial" w:cs="Arial"/>
          <w:bCs/>
          <w:sz w:val="24"/>
          <w:szCs w:val="24"/>
          <w:lang w:eastAsia="it-IT"/>
        </w:rPr>
        <w:t xml:space="preserve">, </w:t>
      </w:r>
      <w:r w:rsidRPr="0085281C">
        <w:rPr>
          <w:rFonts w:ascii="Arial" w:eastAsia="Times New Roman" w:hAnsi="Arial" w:cs="Arial"/>
          <w:bCs/>
          <w:i/>
          <w:iCs/>
          <w:sz w:val="24"/>
          <w:szCs w:val="24"/>
          <w:lang w:eastAsia="it-IT"/>
        </w:rPr>
        <w:t>lo abbiamo reso connaturale all’uomo”.</w:t>
      </w:r>
      <w:r w:rsidRPr="0085281C">
        <w:rPr>
          <w:rFonts w:ascii="Arial" w:eastAsia="Times New Roman" w:hAnsi="Arial" w:cs="Arial"/>
          <w:bCs/>
          <w:sz w:val="24"/>
          <w:szCs w:val="24"/>
          <w:lang w:eastAsia="it-IT"/>
        </w:rPr>
        <w:t xml:space="preserve"> Ecco perché il soprannaturale </w:t>
      </w:r>
      <w:r w:rsidRPr="0085281C">
        <w:rPr>
          <w:rFonts w:ascii="Arial" w:eastAsia="Times New Roman" w:hAnsi="Arial" w:cs="Arial"/>
          <w:bCs/>
          <w:sz w:val="24"/>
          <w:szCs w:val="24"/>
          <w:lang w:eastAsia="it-IT"/>
        </w:rPr>
        <w:lastRenderedPageBreak/>
        <w:t xml:space="preserve">sta scomparendo del tutto. Lo abbiamo </w:t>
      </w:r>
      <w:r w:rsidRPr="0085281C">
        <w:rPr>
          <w:rFonts w:ascii="Arial" w:eastAsia="Times New Roman" w:hAnsi="Arial" w:cs="Arial"/>
          <w:bCs/>
          <w:i/>
          <w:iCs/>
          <w:sz w:val="24"/>
          <w:szCs w:val="24"/>
          <w:lang w:eastAsia="it-IT"/>
        </w:rPr>
        <w:t>“umanizzato e naturalizzato”</w:t>
      </w:r>
      <w:r w:rsidRPr="0085281C">
        <w:rPr>
          <w:rFonts w:ascii="Arial" w:eastAsia="Times New Roman" w:hAnsi="Arial" w:cs="Arial"/>
          <w:bCs/>
          <w:sz w:val="24"/>
          <w:szCs w:val="24"/>
          <w:lang w:eastAsia="it-IT"/>
        </w:rPr>
        <w:t>. Ormai il peccato è struttura portante non solo dell’uomo in sé, ma anche del cristiano. La Madre di Dio e Madre nostra venga in nostro soccorso. Ci ottenga la grazia di parlare e di scrivere sempre dal soprannaturale.</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89DD" w14:textId="77777777" w:rsidR="008B4CBB" w:rsidRDefault="008B4CBB">
      <w:pPr>
        <w:spacing w:after="0" w:line="240" w:lineRule="auto"/>
      </w:pPr>
      <w:r>
        <w:separator/>
      </w:r>
    </w:p>
  </w:endnote>
  <w:endnote w:type="continuationSeparator" w:id="0">
    <w:p w14:paraId="7DB118D8" w14:textId="77777777" w:rsidR="008B4CBB" w:rsidRDefault="008B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97B1" w14:textId="77777777" w:rsidR="008B4CBB" w:rsidRDefault="008B4CBB">
      <w:pPr>
        <w:spacing w:after="0" w:line="240" w:lineRule="auto"/>
      </w:pPr>
      <w:r>
        <w:separator/>
      </w:r>
    </w:p>
  </w:footnote>
  <w:footnote w:type="continuationSeparator" w:id="0">
    <w:p w14:paraId="39F6F8BF" w14:textId="77777777" w:rsidR="008B4CBB" w:rsidRDefault="008B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5281C"/>
    <w:rsid w:val="00872315"/>
    <w:rsid w:val="00895FF0"/>
    <w:rsid w:val="008A007C"/>
    <w:rsid w:val="008A5959"/>
    <w:rsid w:val="008B313A"/>
    <w:rsid w:val="008B4CBB"/>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1944</Words>
  <Characters>11086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2023-04-20T04:46:00Z</dcterms:created>
  <dcterms:modified xsi:type="dcterms:W3CDTF">2023-04-20T04:46:00Z</dcterms:modified>
</cp:coreProperties>
</file>